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BC1C" w14:textId="77777777" w:rsidR="008F327F" w:rsidRPr="00642DC9" w:rsidRDefault="00642DC9">
      <w:pPr>
        <w:pStyle w:val="Titel"/>
        <w:rPr>
          <w:lang w:val="nl-NL"/>
        </w:rPr>
      </w:pPr>
      <w:bookmarkStart w:id="0" w:name="_Hlk195607860"/>
      <w:r w:rsidRPr="00642DC9">
        <w:rPr>
          <w:lang w:val="nl-NL"/>
        </w:rPr>
        <w:t>Toekomstgerichte Visie – Federatieve Samenwerking in de Jeugdzorg</w:t>
      </w:r>
    </w:p>
    <w:bookmarkEnd w:id="0"/>
    <w:p w14:paraId="56FB7502" w14:textId="77777777" w:rsidR="008F327F" w:rsidRPr="00642DC9" w:rsidRDefault="00642DC9">
      <w:pPr>
        <w:rPr>
          <w:lang w:val="nl-NL"/>
        </w:rPr>
      </w:pPr>
      <w:r w:rsidRPr="00642DC9">
        <w:rPr>
          <w:lang w:val="nl-NL"/>
        </w:rPr>
        <w:t>Stichting De Kamer van Sociale Waarden</w:t>
      </w:r>
    </w:p>
    <w:p w14:paraId="07C4AAB7" w14:textId="77777777" w:rsidR="008F327F" w:rsidRPr="00642DC9" w:rsidRDefault="00642DC9">
      <w:pPr>
        <w:pStyle w:val="Kop1"/>
        <w:rPr>
          <w:lang w:val="nl-NL"/>
        </w:rPr>
      </w:pPr>
      <w:r w:rsidRPr="00642DC9">
        <w:rPr>
          <w:lang w:val="nl-NL"/>
        </w:rPr>
        <w:t>Inleiding</w:t>
      </w:r>
    </w:p>
    <w:p w14:paraId="1ED5F1EB" w14:textId="77777777" w:rsidR="008F327F" w:rsidRPr="00642DC9" w:rsidRDefault="00642DC9">
      <w:pPr>
        <w:rPr>
          <w:lang w:val="nl-NL"/>
        </w:rPr>
      </w:pPr>
      <w:r w:rsidRPr="00642DC9">
        <w:rPr>
          <w:lang w:val="nl-NL"/>
        </w:rPr>
        <w:t xml:space="preserve">De uitdagingen binnen de huidige jeugdzorgstructuur tonen de noodzaak aan voor een fundamentele herziening van hoe we zorg, </w:t>
      </w:r>
      <w:r w:rsidRPr="00642DC9">
        <w:rPr>
          <w:lang w:val="nl-NL"/>
        </w:rPr>
        <w:t>verbondenheid en verantwoordelijkheid organiseren. De Kamer van Sociale Waarden stelt een federatief samenwerkingsmodel voor dat vertrekt vanuit vertrouwen in menselijke waarde, ondersteund door technologische autonomie via Self-Sovereign Identity (SSI).</w:t>
      </w:r>
    </w:p>
    <w:p w14:paraId="10AE8A22" w14:textId="77777777" w:rsidR="008F327F" w:rsidRPr="00642DC9" w:rsidRDefault="00642DC9">
      <w:pPr>
        <w:pStyle w:val="Kop1"/>
        <w:rPr>
          <w:lang w:val="nl-NL"/>
        </w:rPr>
      </w:pPr>
      <w:r w:rsidRPr="00642DC9">
        <w:rPr>
          <w:lang w:val="nl-NL"/>
        </w:rPr>
        <w:t>Federatieve principes</w:t>
      </w:r>
    </w:p>
    <w:p w14:paraId="12F5F1F4" w14:textId="77777777" w:rsidR="008F327F" w:rsidRPr="00642DC9" w:rsidRDefault="00642DC9">
      <w:pPr>
        <w:rPr>
          <w:lang w:val="nl-NL"/>
        </w:rPr>
      </w:pPr>
      <w:r w:rsidRPr="00642DC9">
        <w:rPr>
          <w:lang w:val="nl-NL"/>
        </w:rPr>
        <w:t>- Decentrale samenwerking: geen centrale controle, maar gedeeld eigenaarschap</w:t>
      </w:r>
      <w:r w:rsidRPr="00642DC9">
        <w:rPr>
          <w:lang w:val="nl-NL"/>
        </w:rPr>
        <w:br/>
        <w:t>- Erkenning van menselijke competenties en sociale verbondenheid</w:t>
      </w:r>
      <w:r w:rsidRPr="00642DC9">
        <w:rPr>
          <w:lang w:val="nl-NL"/>
        </w:rPr>
        <w:br/>
        <w:t>- Transparantie en participatie op basis van vertrouwen, niet wantrouwen</w:t>
      </w:r>
      <w:r w:rsidRPr="00642DC9">
        <w:rPr>
          <w:lang w:val="nl-NL"/>
        </w:rPr>
        <w:br/>
        <w:t>- Waarden als leidraad: liefde, samenwerking, zorg</w:t>
      </w:r>
    </w:p>
    <w:p w14:paraId="004FC894" w14:textId="77777777" w:rsidR="008F327F" w:rsidRPr="00642DC9" w:rsidRDefault="00642DC9">
      <w:pPr>
        <w:pStyle w:val="Kop1"/>
        <w:rPr>
          <w:lang w:val="nl-NL"/>
        </w:rPr>
      </w:pPr>
      <w:r w:rsidRPr="00642DC9">
        <w:rPr>
          <w:lang w:val="nl-NL"/>
        </w:rPr>
        <w:t>De rol van Self-Sovereign Identity (SSI)</w:t>
      </w:r>
    </w:p>
    <w:p w14:paraId="0FCE8C51" w14:textId="77777777" w:rsidR="008F327F" w:rsidRPr="00642DC9" w:rsidRDefault="00642DC9">
      <w:pPr>
        <w:rPr>
          <w:lang w:val="nl-NL"/>
        </w:rPr>
      </w:pPr>
      <w:r w:rsidRPr="00642DC9">
        <w:rPr>
          <w:lang w:val="nl-NL"/>
        </w:rPr>
        <w:t>SSI biedt burgers, ouders en hulpverleners de mogelijkheid om hun eigen competenties, ervaringen en betrokkenheid te beheren en verifiëren zonder afhankelijk te zijn van centrale instanties. Binnen het federatief model wordt SSI gebruikt om:</w:t>
      </w:r>
      <w:r w:rsidRPr="00642DC9">
        <w:rPr>
          <w:lang w:val="nl-NL"/>
        </w:rPr>
        <w:br/>
        <w:t>- persoonlijke relaties zichtbaar te maken;</w:t>
      </w:r>
      <w:r w:rsidRPr="00642DC9">
        <w:rPr>
          <w:lang w:val="nl-NL"/>
        </w:rPr>
        <w:br/>
        <w:t>- menselijke verbondenheid te certificeren;</w:t>
      </w:r>
      <w:r w:rsidRPr="00642DC9">
        <w:rPr>
          <w:lang w:val="nl-NL"/>
        </w:rPr>
        <w:br/>
        <w:t>- toegang te geven tot hersteltrajecten en participatiestructuren.</w:t>
      </w:r>
    </w:p>
    <w:p w14:paraId="01E9BBE6" w14:textId="77777777" w:rsidR="008F327F" w:rsidRPr="00642DC9" w:rsidRDefault="00642DC9">
      <w:pPr>
        <w:pStyle w:val="Kop1"/>
        <w:rPr>
          <w:lang w:val="nl-NL"/>
        </w:rPr>
      </w:pPr>
      <w:r w:rsidRPr="00642DC9">
        <w:rPr>
          <w:lang w:val="nl-NL"/>
        </w:rPr>
        <w:t>Organisatorisch model</w:t>
      </w:r>
    </w:p>
    <w:p w14:paraId="7EDA186F" w14:textId="77777777" w:rsidR="008F327F" w:rsidRPr="00642DC9" w:rsidRDefault="00642DC9">
      <w:pPr>
        <w:rPr>
          <w:lang w:val="nl-NL"/>
        </w:rPr>
      </w:pPr>
      <w:r w:rsidRPr="00642DC9">
        <w:rPr>
          <w:lang w:val="nl-NL"/>
        </w:rPr>
        <w:t xml:space="preserve">Het federatieve model bestaat uit participerende partners zoals SKJ, IGJ, Dutch Child Center en lokale organisaties. Iedere partner behoudt autonomie maar committeert zich aan gezamenlijke toetsing, openheid en ethiek. Werkgroepen, commissies en een centrale </w:t>
      </w:r>
      <w:proofErr w:type="spellStart"/>
      <w:r w:rsidRPr="00642DC9">
        <w:rPr>
          <w:lang w:val="nl-NL"/>
        </w:rPr>
        <w:t>privacycommissie</w:t>
      </w:r>
      <w:proofErr w:type="spellEnd"/>
      <w:r w:rsidRPr="00642DC9">
        <w:rPr>
          <w:lang w:val="nl-NL"/>
        </w:rPr>
        <w:t xml:space="preserve"> vormen de kern van deze samenwerking.</w:t>
      </w:r>
    </w:p>
    <w:p w14:paraId="0FE86155" w14:textId="77777777" w:rsidR="008F327F" w:rsidRPr="00642DC9" w:rsidRDefault="00642DC9">
      <w:pPr>
        <w:pStyle w:val="Kop1"/>
        <w:rPr>
          <w:lang w:val="nl-NL"/>
        </w:rPr>
      </w:pPr>
      <w:r w:rsidRPr="00642DC9">
        <w:rPr>
          <w:lang w:val="nl-NL"/>
        </w:rPr>
        <w:t>Verwachte uitkomsten</w:t>
      </w:r>
    </w:p>
    <w:p w14:paraId="60EAB200" w14:textId="77777777" w:rsidR="008F327F" w:rsidRPr="00642DC9" w:rsidRDefault="00642DC9">
      <w:pPr>
        <w:rPr>
          <w:lang w:val="nl-NL"/>
        </w:rPr>
      </w:pPr>
      <w:r w:rsidRPr="00642DC9">
        <w:rPr>
          <w:lang w:val="nl-NL"/>
        </w:rPr>
        <w:t>- Herstel van moreel vertrouwen in de jeugdzorg</w:t>
      </w:r>
      <w:r w:rsidRPr="00642DC9">
        <w:rPr>
          <w:lang w:val="nl-NL"/>
        </w:rPr>
        <w:br/>
        <w:t>- Structurele samenwerking tussen formele en informele netwerken</w:t>
      </w:r>
      <w:r w:rsidRPr="00642DC9">
        <w:rPr>
          <w:lang w:val="nl-NL"/>
        </w:rPr>
        <w:br/>
      </w:r>
      <w:r w:rsidRPr="00642DC9">
        <w:rPr>
          <w:lang w:val="nl-NL"/>
        </w:rPr>
        <w:lastRenderedPageBreak/>
        <w:t xml:space="preserve">- Digitale infrastructuur voor </w:t>
      </w:r>
      <w:proofErr w:type="spellStart"/>
      <w:r w:rsidRPr="00642DC9">
        <w:rPr>
          <w:lang w:val="nl-NL"/>
        </w:rPr>
        <w:t>waardengedreven</w:t>
      </w:r>
      <w:proofErr w:type="spellEnd"/>
      <w:r w:rsidRPr="00642DC9">
        <w:rPr>
          <w:lang w:val="nl-NL"/>
        </w:rPr>
        <w:t xml:space="preserve"> erkenning en toetsing</w:t>
      </w:r>
      <w:r w:rsidRPr="00642DC9">
        <w:rPr>
          <w:lang w:val="nl-NL"/>
        </w:rPr>
        <w:br/>
        <w:t>- Inzet van menselijk potentieel vanuit eigen regie en gemeenschap</w:t>
      </w:r>
    </w:p>
    <w:p w14:paraId="26BB85B7" w14:textId="77777777" w:rsidR="008F327F" w:rsidRPr="00642DC9" w:rsidRDefault="00642DC9">
      <w:pPr>
        <w:pStyle w:val="Kop1"/>
        <w:rPr>
          <w:lang w:val="nl-NL"/>
        </w:rPr>
      </w:pPr>
      <w:r w:rsidRPr="00642DC9">
        <w:rPr>
          <w:lang w:val="nl-NL"/>
        </w:rPr>
        <w:t>Slot</w:t>
      </w:r>
    </w:p>
    <w:p w14:paraId="03057D8C" w14:textId="77777777" w:rsidR="008F327F" w:rsidRPr="00642DC9" w:rsidRDefault="00642DC9">
      <w:pPr>
        <w:rPr>
          <w:lang w:val="nl-NL"/>
        </w:rPr>
      </w:pPr>
      <w:r w:rsidRPr="00642DC9">
        <w:rPr>
          <w:lang w:val="nl-NL"/>
        </w:rPr>
        <w:t>Deze visie richt zich niet alleen op systeemvernieuwing, maar op het bouwen van een samenleving waarin zorg voor elkaar weer centraal komt te staan. Wij nodigen iedere partner uit die deze waarden deelt, om zich aan te sluiten binnen deze federatieve beweging.</w:t>
      </w:r>
    </w:p>
    <w:sectPr w:rsidR="008F327F" w:rsidRPr="00642DC9"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362B" w14:textId="77777777" w:rsidR="00642DC9" w:rsidRDefault="00642DC9" w:rsidP="00642DC9">
      <w:pPr>
        <w:spacing w:after="0" w:line="240" w:lineRule="auto"/>
      </w:pPr>
      <w:r>
        <w:separator/>
      </w:r>
    </w:p>
  </w:endnote>
  <w:endnote w:type="continuationSeparator" w:id="0">
    <w:p w14:paraId="440D47F0" w14:textId="77777777" w:rsidR="00642DC9" w:rsidRDefault="00642DC9" w:rsidP="0064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CED8" w14:textId="35513941" w:rsidR="00642DC9" w:rsidRPr="00642DC9" w:rsidRDefault="00642DC9">
    <w:pPr>
      <w:pStyle w:val="Voettekst"/>
      <w:rPr>
        <w:rFonts w:ascii="Arial Narrow" w:hAnsi="Arial Narrow"/>
        <w:lang w:val="nl-NL"/>
      </w:rPr>
    </w:pPr>
    <w:r>
      <w:rPr>
        <w:lang w:val="nl-NL"/>
      </w:rPr>
      <w:t xml:space="preserve"> </w:t>
    </w:r>
    <w:r w:rsidRPr="00642DC9">
      <w:rPr>
        <w:rFonts w:ascii="Arial Narrow" w:hAnsi="Arial Narrow"/>
        <w:lang w:val="nl-NL"/>
      </w:rPr>
      <w:t>CIV-CARE-P001_Toekomstgerichte Visie – Federatieve Samenwerking in de Jeugdzorg_v1.0</w:t>
    </w:r>
    <w:sdt>
      <w:sdtPr>
        <w:rPr>
          <w:rFonts w:ascii="Arial Narrow" w:hAnsi="Arial Narrow"/>
          <w:lang w:val="nl-NL"/>
        </w:rPr>
        <w:id w:val="-586996904"/>
        <w:docPartObj>
          <w:docPartGallery w:val="Page Numbers (Bottom of Page)"/>
          <w:docPartUnique/>
        </w:docPartObj>
      </w:sdtPr>
      <w:sdtContent>
        <w:r w:rsidRPr="00642DC9">
          <w:rPr>
            <w:rFonts w:ascii="Arial Narrow" w:hAnsi="Arial Narrow"/>
            <w:noProof/>
            <w:lang w:val="nl-NL"/>
          </w:rPr>
          <mc:AlternateContent>
            <mc:Choice Requires="wps">
              <w:drawing>
                <wp:anchor distT="0" distB="0" distL="114300" distR="114300" simplePos="0" relativeHeight="251658240" behindDoc="0" locked="0" layoutInCell="1" allowOverlap="1" wp14:anchorId="2D8A27B0" wp14:editId="0F6FC468">
                  <wp:simplePos x="0" y="0"/>
                  <wp:positionH relativeFrom="rightMargin">
                    <wp:align>center</wp:align>
                  </wp:positionH>
                  <wp:positionV relativeFrom="bottomMargin">
                    <wp:align>center</wp:align>
                  </wp:positionV>
                  <wp:extent cx="565785" cy="191770"/>
                  <wp:effectExtent l="0" t="0" r="0" b="0"/>
                  <wp:wrapNone/>
                  <wp:docPr id="93035205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8215F4F" w14:textId="77777777" w:rsidR="00642DC9" w:rsidRDefault="00642DC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lang w:val="nl-NL"/>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8A27B0" id="Rechthoe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8215F4F" w14:textId="77777777" w:rsidR="00642DC9" w:rsidRDefault="00642DC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lang w:val="nl-NL"/>
                          </w:rPr>
                          <w:t>2</w:t>
                        </w:r>
                        <w:r>
                          <w:rPr>
                            <w:color w:val="C0504D" w:themeColor="accent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0B7B" w14:textId="77777777" w:rsidR="00642DC9" w:rsidRDefault="00642DC9" w:rsidP="00642DC9">
      <w:pPr>
        <w:spacing w:after="0" w:line="240" w:lineRule="auto"/>
      </w:pPr>
      <w:r>
        <w:separator/>
      </w:r>
    </w:p>
  </w:footnote>
  <w:footnote w:type="continuationSeparator" w:id="0">
    <w:p w14:paraId="038B6C0A" w14:textId="77777777" w:rsidR="00642DC9" w:rsidRDefault="00642DC9" w:rsidP="00642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1016" w14:textId="2F187191" w:rsidR="00642DC9" w:rsidRPr="00642DC9" w:rsidRDefault="00642DC9" w:rsidP="00642DC9">
    <w:pPr>
      <w:pStyle w:val="Koptekst"/>
      <w:jc w:val="center"/>
      <w:rPr>
        <w:rFonts w:ascii="Arial Narrow" w:hAnsi="Arial Narrow"/>
        <w:color w:val="F2F2F2" w:themeColor="background1" w:themeShade="F2"/>
        <w:lang w:val="nl-NL"/>
      </w:rPr>
    </w:pPr>
    <w:r w:rsidRPr="00642DC9">
      <w:rPr>
        <w:rFonts w:ascii="Arial Narrow" w:hAnsi="Arial Narrow"/>
        <w:color w:val="F2F2F2" w:themeColor="background1" w:themeShade="F2"/>
        <w:highlight w:val="black"/>
        <w:lang w:val="nl-NL"/>
      </w:rPr>
      <w:t>De kamer van Sociale Waarden</w:t>
    </w:r>
  </w:p>
  <w:p w14:paraId="57C983FE" w14:textId="77777777" w:rsidR="00642DC9" w:rsidRDefault="00642D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700595794">
    <w:abstractNumId w:val="8"/>
  </w:num>
  <w:num w:numId="2" w16cid:durableId="1322005040">
    <w:abstractNumId w:val="6"/>
  </w:num>
  <w:num w:numId="3" w16cid:durableId="177234240">
    <w:abstractNumId w:val="5"/>
  </w:num>
  <w:num w:numId="4" w16cid:durableId="687758607">
    <w:abstractNumId w:val="4"/>
  </w:num>
  <w:num w:numId="5" w16cid:durableId="343677033">
    <w:abstractNumId w:val="7"/>
  </w:num>
  <w:num w:numId="6" w16cid:durableId="465466754">
    <w:abstractNumId w:val="3"/>
  </w:num>
  <w:num w:numId="7" w16cid:durableId="250168485">
    <w:abstractNumId w:val="2"/>
  </w:num>
  <w:num w:numId="8" w16cid:durableId="1348678116">
    <w:abstractNumId w:val="1"/>
  </w:num>
  <w:num w:numId="9" w16cid:durableId="139365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42DC9"/>
    <w:rsid w:val="008738D0"/>
    <w:rsid w:val="008F327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8B9171"/>
  <w14:defaultImageDpi w14:val="300"/>
  <w15:docId w15:val="{302B5C41-0D00-4B0B-BC8D-7752A7A2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Groenheide</cp:lastModifiedBy>
  <cp:revision>2</cp:revision>
  <cp:lastPrinted>2025-04-15T09:12:00Z</cp:lastPrinted>
  <dcterms:created xsi:type="dcterms:W3CDTF">2025-04-15T09:12:00Z</dcterms:created>
  <dcterms:modified xsi:type="dcterms:W3CDTF">2025-04-15T09:12:00Z</dcterms:modified>
  <cp:category/>
</cp:coreProperties>
</file>